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37" w:rsidRPr="000352DC" w:rsidRDefault="00EE6A37" w:rsidP="00EE6A37">
      <w:pPr>
        <w:pStyle w:val="NormalWeb"/>
        <w:shd w:val="clear" w:color="auto" w:fill="FDFDFD"/>
        <w:spacing w:before="0" w:beforeAutospacing="0" w:after="0" w:afterAutospacing="0" w:line="300" w:lineRule="atLeast"/>
        <w:textAlignment w:val="baseline"/>
        <w:rPr>
          <w:rFonts w:ascii="Arial" w:hAnsi="Arial" w:cs="Arial"/>
        </w:rPr>
      </w:pPr>
      <w:r w:rsidRPr="000352DC">
        <w:rPr>
          <w:rStyle w:val="Strong"/>
          <w:rFonts w:ascii="Arial" w:hAnsi="Arial" w:cs="Arial"/>
          <w:bdr w:val="none" w:sz="0" w:space="0" w:color="auto" w:frame="1"/>
        </w:rPr>
        <w:t>What kind of activity is assisted under the Arts Awards?</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The Arts Awards assist arts activities in the County as well as those which enhance the cultural identity of Cavan to wider audiences. A definition of the arts includes: architecture, choral, dance, drama, literature, film, music, opera, visual arts, plastic arts, traditional arts, multi-disciplinary, collaborative and participative arts work.</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This Award is for applicants from or residing in County Cavan at the date of application, and for those planning work that is relevant to the County.</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 </w:t>
      </w:r>
    </w:p>
    <w:p w:rsidR="00EE6A37" w:rsidRPr="000352DC" w:rsidRDefault="00EE6A37" w:rsidP="00EE6A37">
      <w:pPr>
        <w:pStyle w:val="NormalWeb"/>
        <w:shd w:val="clear" w:color="auto" w:fill="FDFDFD"/>
        <w:spacing w:before="0" w:beforeAutospacing="0" w:after="0" w:afterAutospacing="0" w:line="300" w:lineRule="atLeast"/>
        <w:textAlignment w:val="baseline"/>
        <w:rPr>
          <w:rFonts w:ascii="Arial" w:hAnsi="Arial" w:cs="Arial"/>
        </w:rPr>
      </w:pPr>
      <w:r w:rsidRPr="000352DC">
        <w:rPr>
          <w:rStyle w:val="Strong"/>
          <w:rFonts w:ascii="Arial" w:hAnsi="Arial" w:cs="Arial"/>
          <w:bdr w:val="none" w:sz="0" w:space="0" w:color="auto" w:frame="1"/>
        </w:rPr>
        <w:t>What is not eligible for assistance under this scheme?</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Activities that are not contributing directly to the arts are ineligible for support. This typically includes project that are better defined as history, heritage, community as opposed to artistic, as well as projects that are craft-based or commercial rather than artistic, etc.</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Project, events or activities that have already taken place cannot be funded retrospectively.</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Applications that are poorly composed, lacking in relevant and essential detail on the nature of the project, objectives, timing, proposed outcomes, budgetary detail, etc. Please see the application checklist on the application form, available here</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Late applicants are inadmissible.</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 </w:t>
      </w:r>
    </w:p>
    <w:p w:rsidR="00EE6A37" w:rsidRPr="000352DC" w:rsidRDefault="00EE6A37" w:rsidP="00EE6A37">
      <w:pPr>
        <w:pStyle w:val="NormalWeb"/>
        <w:shd w:val="clear" w:color="auto" w:fill="FDFDFD"/>
        <w:spacing w:before="0" w:beforeAutospacing="0" w:after="0" w:afterAutospacing="0" w:line="300" w:lineRule="atLeast"/>
        <w:textAlignment w:val="baseline"/>
        <w:rPr>
          <w:rFonts w:ascii="Arial" w:hAnsi="Arial" w:cs="Arial"/>
        </w:rPr>
      </w:pPr>
      <w:r w:rsidRPr="000352DC">
        <w:rPr>
          <w:rStyle w:val="Strong"/>
          <w:rFonts w:ascii="Arial" w:hAnsi="Arial" w:cs="Arial"/>
          <w:bdr w:val="none" w:sz="0" w:space="0" w:color="auto" w:frame="1"/>
        </w:rPr>
        <w:t>What is the process for selection?</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 xml:space="preserve">A selection panel of appropriate specialists is appointed to select successful </w:t>
      </w:r>
      <w:proofErr w:type="gramStart"/>
      <w:r w:rsidRPr="000352DC">
        <w:rPr>
          <w:rFonts w:ascii="Arial" w:hAnsi="Arial" w:cs="Arial"/>
        </w:rPr>
        <w:t>applicants,</w:t>
      </w:r>
      <w:proofErr w:type="gramEnd"/>
      <w:r w:rsidRPr="000352DC">
        <w:rPr>
          <w:rFonts w:ascii="Arial" w:hAnsi="Arial" w:cs="Arial"/>
        </w:rPr>
        <w:t xml:space="preserve"> therefore it is best to complete the application assuming that the panel know nothing about you or your work.</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The panel will use the above criteria to select applications. Successful applicants will be notified after the adjudication panel’s recommendations go before a County Council meeting. These meetings normally take place on a monthly basis. Unsuccessful applicant can request feedback.</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 </w:t>
      </w:r>
    </w:p>
    <w:p w:rsidR="00EE6A37" w:rsidRPr="000352DC" w:rsidRDefault="00EE6A37" w:rsidP="00EE6A37">
      <w:pPr>
        <w:pStyle w:val="NormalWeb"/>
        <w:shd w:val="clear" w:color="auto" w:fill="FDFDFD"/>
        <w:spacing w:before="0" w:beforeAutospacing="0" w:after="0" w:afterAutospacing="0" w:line="300" w:lineRule="atLeast"/>
        <w:textAlignment w:val="baseline"/>
        <w:rPr>
          <w:rFonts w:ascii="Arial" w:hAnsi="Arial" w:cs="Arial"/>
        </w:rPr>
      </w:pPr>
      <w:r w:rsidRPr="000352DC">
        <w:rPr>
          <w:rStyle w:val="Strong"/>
          <w:rFonts w:ascii="Arial" w:hAnsi="Arial" w:cs="Arial"/>
          <w:bdr w:val="none" w:sz="0" w:space="0" w:color="auto" w:frame="1"/>
        </w:rPr>
        <w:t>How long does the process of selection take?</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Applicants are notified approximately six weeks after the closing date.</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 </w:t>
      </w:r>
    </w:p>
    <w:p w:rsidR="00EE6A37" w:rsidRPr="000352DC" w:rsidRDefault="00EE6A37" w:rsidP="00EE6A37">
      <w:pPr>
        <w:pStyle w:val="NormalWeb"/>
        <w:shd w:val="clear" w:color="auto" w:fill="FDFDFD"/>
        <w:spacing w:before="0" w:beforeAutospacing="0" w:after="0" w:afterAutospacing="0" w:line="300" w:lineRule="atLeast"/>
        <w:textAlignment w:val="baseline"/>
        <w:rPr>
          <w:rFonts w:ascii="Arial" w:hAnsi="Arial" w:cs="Arial"/>
        </w:rPr>
      </w:pPr>
      <w:r w:rsidRPr="000352DC">
        <w:rPr>
          <w:rStyle w:val="Strong"/>
          <w:rFonts w:ascii="Arial" w:hAnsi="Arial" w:cs="Arial"/>
          <w:bdr w:val="none" w:sz="0" w:space="0" w:color="auto" w:frame="1"/>
        </w:rPr>
        <w:t>What are the obligations of successful applicants to the awarding body?</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It is essential that you clearly show acknowledgement of the support of awarding body on all publicity or supporting documentation.</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lastRenderedPageBreak/>
        <w:t>In respect of the Arts Award, successful applicants must acknowledge the assistance of Cavan County Council by using the text ‘Assisted by Cavan County Council under the Arts Awards’ and Cavan County Council logo in any promotional material relating to the project or event.</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For all Awards and funding relevant logos must be used and are available by contacting the arts office.</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Cavan County Council reserves the right to utilise images and/ or documentation arising from the project for publicity purposes.</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 </w:t>
      </w:r>
    </w:p>
    <w:p w:rsidR="00EE6A37" w:rsidRPr="000352DC" w:rsidRDefault="00EE6A37" w:rsidP="00EE6A37">
      <w:pPr>
        <w:pStyle w:val="NormalWeb"/>
        <w:shd w:val="clear" w:color="auto" w:fill="FDFDFD"/>
        <w:spacing w:before="0" w:beforeAutospacing="0" w:after="0" w:afterAutospacing="0" w:line="300" w:lineRule="atLeast"/>
        <w:textAlignment w:val="baseline"/>
        <w:rPr>
          <w:rFonts w:ascii="Arial" w:hAnsi="Arial" w:cs="Arial"/>
        </w:rPr>
      </w:pPr>
      <w:r w:rsidRPr="000352DC">
        <w:rPr>
          <w:rStyle w:val="Strong"/>
          <w:rFonts w:ascii="Arial" w:hAnsi="Arial" w:cs="Arial"/>
          <w:bdr w:val="none" w:sz="0" w:space="0" w:color="auto" w:frame="1"/>
        </w:rPr>
        <w:t>If my application is successful, when can I expect to receive the Award?</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Approved grant money will only be paid after the project or event has taken place, unless the applicant can demonstrate exceptional circumstances or where contracts outline a stage payment agreement.</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 </w:t>
      </w:r>
    </w:p>
    <w:p w:rsidR="00EE6A37" w:rsidRPr="000352DC" w:rsidRDefault="00EE6A37" w:rsidP="00EE6A37">
      <w:pPr>
        <w:pStyle w:val="NormalWeb"/>
        <w:shd w:val="clear" w:color="auto" w:fill="FDFDFD"/>
        <w:spacing w:before="0" w:beforeAutospacing="0" w:after="0" w:afterAutospacing="0" w:line="300" w:lineRule="atLeast"/>
        <w:textAlignment w:val="baseline"/>
        <w:rPr>
          <w:rFonts w:ascii="Arial" w:hAnsi="Arial" w:cs="Arial"/>
        </w:rPr>
      </w:pPr>
      <w:r w:rsidRPr="000352DC">
        <w:rPr>
          <w:rStyle w:val="Strong"/>
          <w:rFonts w:ascii="Arial" w:hAnsi="Arial" w:cs="Arial"/>
          <w:bdr w:val="none" w:sz="0" w:space="0" w:color="auto" w:frame="1"/>
        </w:rPr>
        <w:t>What are the limitations of Award Schemes?</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The total level of grant will be based on the annual funding allocation by Cavan County Council.   The total budget for the arts awards in 2016 is €1</w:t>
      </w:r>
      <w:r w:rsidR="00A22D0C" w:rsidRPr="000352DC">
        <w:rPr>
          <w:rFonts w:ascii="Arial" w:hAnsi="Arial" w:cs="Arial"/>
        </w:rPr>
        <w:t>2</w:t>
      </w:r>
      <w:r w:rsidRPr="000352DC">
        <w:rPr>
          <w:rFonts w:ascii="Arial" w:hAnsi="Arial" w:cs="Arial"/>
        </w:rPr>
        <w:t>,000.</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The Professional Development Award will be €2,000 and four will be awarded in 201</w:t>
      </w:r>
      <w:r w:rsidR="003020CE">
        <w:rPr>
          <w:rFonts w:ascii="Arial" w:hAnsi="Arial" w:cs="Arial"/>
        </w:rPr>
        <w:t>7 as part of a two stage process.   This award will open shortly</w:t>
      </w:r>
      <w:r w:rsidRPr="000352DC">
        <w:rPr>
          <w:rFonts w:ascii="Arial" w:hAnsi="Arial" w:cs="Arial"/>
        </w:rPr>
        <w:t xml:space="preserve">.  </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Organisations and individuals can receive no more than one grant per year.</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Organisations and individuals should ensure that the applicant name on the application is the same as the name on the bank account that any potential payment might be made to.</w:t>
      </w:r>
    </w:p>
    <w:p w:rsidR="00EE6A37" w:rsidRPr="000352DC" w:rsidRDefault="00EE6A37" w:rsidP="00EE6A37">
      <w:pPr>
        <w:pStyle w:val="NormalWeb"/>
        <w:shd w:val="clear" w:color="auto" w:fill="FDFDFD"/>
        <w:spacing w:before="225" w:beforeAutospacing="0" w:after="0" w:afterAutospacing="0" w:line="300" w:lineRule="atLeast"/>
        <w:textAlignment w:val="baseline"/>
        <w:rPr>
          <w:rFonts w:ascii="Arial" w:hAnsi="Arial" w:cs="Arial"/>
        </w:rPr>
      </w:pPr>
      <w:r w:rsidRPr="000352DC">
        <w:rPr>
          <w:rFonts w:ascii="Arial" w:hAnsi="Arial" w:cs="Arial"/>
        </w:rPr>
        <w:t xml:space="preserve">Cavan County Council reserves the right to review, amend, revise or revoke the Arts Award at its own discretion at any time. </w:t>
      </w:r>
    </w:p>
    <w:p w:rsidR="00EE6A37" w:rsidRPr="003020CE" w:rsidRDefault="00EE6A37" w:rsidP="00EE6A37">
      <w:pPr>
        <w:pStyle w:val="NormalWeb"/>
        <w:shd w:val="clear" w:color="auto" w:fill="FDFDFD"/>
        <w:spacing w:before="225" w:beforeAutospacing="0" w:after="0" w:afterAutospacing="0" w:line="300" w:lineRule="atLeast"/>
        <w:textAlignment w:val="baseline"/>
        <w:rPr>
          <w:rFonts w:ascii="Arial" w:hAnsi="Arial" w:cs="Arial"/>
          <w:b/>
        </w:rPr>
      </w:pPr>
      <w:r w:rsidRPr="003020CE">
        <w:rPr>
          <w:rFonts w:ascii="Arial" w:hAnsi="Arial" w:cs="Arial"/>
          <w:b/>
        </w:rPr>
        <w:t>For further assistance contact the Arts Office</w:t>
      </w:r>
    </w:p>
    <w:p w:rsidR="00EE6A37" w:rsidRPr="003020CE" w:rsidRDefault="00EE6A37" w:rsidP="00EE6A37">
      <w:pPr>
        <w:pStyle w:val="NormalWeb"/>
        <w:shd w:val="clear" w:color="auto" w:fill="FDFDFD"/>
        <w:spacing w:before="0" w:beforeAutospacing="0" w:after="0" w:afterAutospacing="0" w:line="300" w:lineRule="atLeast"/>
        <w:textAlignment w:val="baseline"/>
        <w:rPr>
          <w:rFonts w:ascii="Arial" w:hAnsi="Arial" w:cs="Arial"/>
          <w:b/>
        </w:rPr>
      </w:pPr>
      <w:r w:rsidRPr="003020CE">
        <w:rPr>
          <w:rFonts w:ascii="Arial" w:hAnsi="Arial" w:cs="Arial"/>
          <w:b/>
        </w:rPr>
        <w:t>E:</w:t>
      </w:r>
      <w:r w:rsidR="00A22D0C" w:rsidRPr="003020CE">
        <w:rPr>
          <w:rFonts w:ascii="Arial" w:hAnsi="Arial" w:cs="Arial"/>
          <w:b/>
        </w:rPr>
        <w:t xml:space="preserve">  santinaburns@cavancoco.ie </w:t>
      </w:r>
      <w:r w:rsidRPr="003020CE">
        <w:rPr>
          <w:rStyle w:val="apple-converted-space"/>
          <w:rFonts w:ascii="Arial" w:hAnsi="Arial" w:cs="Arial"/>
          <w:b/>
        </w:rPr>
        <w:t> </w:t>
      </w:r>
      <w:r w:rsidR="00A22D0C" w:rsidRPr="003020CE">
        <w:rPr>
          <w:rFonts w:ascii="Arial" w:hAnsi="Arial" w:cs="Arial"/>
          <w:b/>
        </w:rPr>
        <w:t>  T: 049 4378549</w:t>
      </w:r>
    </w:p>
    <w:p w:rsidR="006A5EA9" w:rsidRPr="000352DC" w:rsidRDefault="006A5EA9">
      <w:pPr>
        <w:rPr>
          <w:rFonts w:ascii="Arial" w:hAnsi="Arial" w:cs="Arial"/>
          <w:sz w:val="24"/>
          <w:szCs w:val="24"/>
        </w:rPr>
      </w:pPr>
    </w:p>
    <w:sectPr w:rsidR="006A5EA9" w:rsidRPr="000352DC" w:rsidSect="006A5E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E6A37"/>
    <w:rsid w:val="000352DC"/>
    <w:rsid w:val="000D6C46"/>
    <w:rsid w:val="003020CE"/>
    <w:rsid w:val="0031311C"/>
    <w:rsid w:val="00647FA3"/>
    <w:rsid w:val="006A5EA9"/>
    <w:rsid w:val="008D1240"/>
    <w:rsid w:val="00A22D0C"/>
    <w:rsid w:val="00D527DD"/>
    <w:rsid w:val="00EE6A37"/>
    <w:rsid w:val="00FA30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6A37"/>
    <w:rPr>
      <w:b/>
      <w:bCs/>
    </w:rPr>
  </w:style>
  <w:style w:type="character" w:customStyle="1" w:styleId="apple-converted-space">
    <w:name w:val="apple-converted-space"/>
    <w:basedOn w:val="DefaultParagraphFont"/>
    <w:rsid w:val="00EE6A37"/>
  </w:style>
  <w:style w:type="character" w:styleId="Hyperlink">
    <w:name w:val="Hyperlink"/>
    <w:basedOn w:val="DefaultParagraphFont"/>
    <w:uiPriority w:val="99"/>
    <w:unhideWhenUsed/>
    <w:rsid w:val="00EE6A37"/>
    <w:rPr>
      <w:color w:val="0000FF"/>
      <w:u w:val="single"/>
    </w:rPr>
  </w:style>
</w:styles>
</file>

<file path=word/webSettings.xml><?xml version="1.0" encoding="utf-8"?>
<w:webSettings xmlns:r="http://schemas.openxmlformats.org/officeDocument/2006/relationships" xmlns:w="http://schemas.openxmlformats.org/wordprocessingml/2006/main">
  <w:divs>
    <w:div w:id="11391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Company>Cavan County Council</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catrionaoreilly</dc:creator>
  <cp:lastModifiedBy>catrionaoreilly</cp:lastModifiedBy>
  <cp:revision>2</cp:revision>
  <dcterms:created xsi:type="dcterms:W3CDTF">2016-12-15T16:49:00Z</dcterms:created>
  <dcterms:modified xsi:type="dcterms:W3CDTF">2016-12-15T16:49:00Z</dcterms:modified>
</cp:coreProperties>
</file>